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48" w:rsidRPr="00541A48" w:rsidRDefault="00541A48" w:rsidP="0054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1A48">
        <w:rPr>
          <w:rFonts w:ascii="Times New Roman" w:eastAsia="Times New Roman" w:hAnsi="Times New Roman" w:cs="Times New Roman"/>
          <w:b/>
          <w:bCs/>
          <w:sz w:val="32"/>
          <w:szCs w:val="32"/>
        </w:rPr>
        <w:t>DRESS CODE/UNIFORM POLICY</w:t>
      </w:r>
    </w:p>
    <w:p w:rsidR="00541A48" w:rsidRPr="00541A48" w:rsidRDefault="00541A48" w:rsidP="0054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sz w:val="28"/>
          <w:szCs w:val="28"/>
        </w:rPr>
        <w:t xml:space="preserve">The following dress code/uniform policy has been voted and put in place by the School Board in order to create a consistent appearance among our students and to minimize and avoid misunderstandings. </w:t>
      </w: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Uniforms are required to be purchased from the following website or </w:t>
      </w:r>
      <w:proofErr w:type="gramStart"/>
      <w:r w:rsidRPr="00541A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store  to</w:t>
      </w:r>
      <w:proofErr w:type="gramEnd"/>
      <w:r w:rsidRPr="00541A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meet the uniform style guidelines of MSACA</w:t>
      </w:r>
      <w:r w:rsidRPr="00541A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41A48" w:rsidRPr="00541A48" w:rsidRDefault="00541A48" w:rsidP="0054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sz w:val="28"/>
          <w:szCs w:val="28"/>
        </w:rPr>
        <w:t>Tri-Lakes Sportswear</w:t>
      </w:r>
    </w:p>
    <w:p w:rsidR="00541A48" w:rsidRPr="00541A48" w:rsidRDefault="00541A48" w:rsidP="00541A48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737373"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color w:val="388222"/>
          <w:sz w:val="28"/>
          <w:szCs w:val="28"/>
        </w:rPr>
        <w:t>www.</w:t>
      </w:r>
      <w:r w:rsidRPr="00541A48">
        <w:rPr>
          <w:rFonts w:ascii="Times New Roman" w:eastAsia="Times New Roman" w:hAnsi="Times New Roman" w:cs="Times New Roman"/>
          <w:b/>
          <w:bCs/>
          <w:color w:val="388222"/>
          <w:sz w:val="28"/>
          <w:szCs w:val="28"/>
        </w:rPr>
        <w:t>trilakes</w:t>
      </w:r>
      <w:r w:rsidRPr="00541A48">
        <w:rPr>
          <w:rFonts w:ascii="Times New Roman" w:eastAsia="Times New Roman" w:hAnsi="Times New Roman" w:cs="Times New Roman"/>
          <w:color w:val="388222"/>
          <w:sz w:val="28"/>
          <w:szCs w:val="28"/>
        </w:rPr>
        <w:t>sportswear.com</w:t>
      </w:r>
    </w:p>
    <w:p w:rsidR="00541A48" w:rsidRPr="00541A48" w:rsidRDefault="00541A48" w:rsidP="00541A48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color w:val="000000"/>
          <w:sz w:val="28"/>
          <w:szCs w:val="28"/>
        </w:rPr>
        <w:t>41735 Elm Street, Suite 401, Murrieta, CA 92562   (951) 696-8400</w:t>
      </w: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The following guidelines apply to our Dress Code/Uniform policy: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All clothing, including outerwear, worn to school by students must be purchased through MSACA’s uniform company, Tri-Lakes Sportswear. 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Clothing should be neat and clean in appearance and free of stains, holes and fading.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Healthy grooming habits must be maintained at all times.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Hair, makeup, and fingernail polish should be natural and inconspicuous.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No visible body tattoos of any kind.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Hats are not to be worn inside the classrooms or inappropriately.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Watches and pins are the only jewelry allowed.  Jewelry such as earrings, necklaces, rings, face or body studs of any kind, ankle or wrist bracelets are not permitted.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Girls’ skirts that do not have a built-in </w:t>
      </w:r>
      <w:proofErr w:type="spell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skort</w:t>
      </w:r>
      <w:proofErr w:type="spell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will require matching shorts/bike shorts of uniform color (Black) to be worn underneath.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Minimum length of shorts, </w:t>
      </w:r>
      <w:proofErr w:type="spell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skorts</w:t>
      </w:r>
      <w:proofErr w:type="spell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or skirts is mid-thigh with the exception of </w:t>
      </w:r>
      <w:proofErr w:type="gram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Grades  6</w:t>
      </w:r>
      <w:proofErr w:type="gram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- 10 which will be top of the knee.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Shirts which allow any part of the midsection of the body to be exposed when arms are raised to shoulder level are not considered appropriate. 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Logos of any kind on </w:t>
      </w:r>
      <w:r w:rsidRPr="00541A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any</w:t>
      </w: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clothing are not permitted unless they are the school approved logo/brand.  (</w:t>
      </w:r>
      <w:proofErr w:type="gram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i.e</w:t>
      </w:r>
      <w:proofErr w:type="gram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. no alligators, polo players, fashion brand logos are not permitted.)  Shoes do not have the same logo restrictions. 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Inappropriate printing or advertisements on any apparel are not permitted.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Stockings/leotards worn by girls are to be Burgundy, Black, </w:t>
      </w:r>
      <w:proofErr w:type="gram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White</w:t>
      </w:r>
      <w:proofErr w:type="gram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All socks are to be Burgundy, Black, </w:t>
      </w:r>
      <w:proofErr w:type="gramStart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White</w:t>
      </w:r>
      <w:proofErr w:type="gramEnd"/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. No designs on socks.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Clothing is to fit properly.  Pants may not sag or show underwear.  Oversized or extremely tight fitting attire is not allowed.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Shoes should be worn at all times with non-skid soles.  No open-toe/open-heel shoes, sandals, slippers, jelly shoes or shoes with heels or soles over 1” in height or thickness. Shoes must remain on feet. </w:t>
      </w:r>
    </w:p>
    <w:p w:rsidR="00541A48" w:rsidRPr="00541A48" w:rsidRDefault="00541A48" w:rsidP="00541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>On special school days the Administration may allow students to deviate from the specified dress policy.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NOTE:  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PE Uniforms required for Grades 3</w:t>
      </w: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through 10. 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Spirit Shirts required for Field Trips and optional on Fridays.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Cs/>
          <w:sz w:val="28"/>
          <w:szCs w:val="28"/>
        </w:rPr>
        <w:t xml:space="preserve">Please review the listing of school uniform items available for purchase at 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Tri-Lakes Sportswear: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BU=</w:t>
      </w:r>
      <w:proofErr w:type="gramStart"/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BURGUNDY  BL</w:t>
      </w:r>
      <w:proofErr w:type="gramEnd"/>
      <w:r w:rsidRPr="00541A48">
        <w:rPr>
          <w:rFonts w:ascii="Times New Roman" w:eastAsia="Times New Roman" w:hAnsi="Times New Roman" w:cs="Times New Roman"/>
          <w:b/>
          <w:bCs/>
          <w:sz w:val="28"/>
          <w:szCs w:val="28"/>
        </w:rPr>
        <w:t>=BLACK     G=GOLD   W=WHITE      K=KHAKI</w:t>
      </w: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A48" w:rsidRPr="00541A48" w:rsidRDefault="00541A48" w:rsidP="0054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2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3353"/>
        <w:gridCol w:w="3353"/>
      </w:tblGrid>
      <w:tr w:rsidR="00541A48" w:rsidRPr="00541A48" w:rsidTr="00203A6F">
        <w:trPr>
          <w:trHeight w:val="368"/>
        </w:trPr>
        <w:tc>
          <w:tcPr>
            <w:tcW w:w="3518" w:type="dxa"/>
            <w:shd w:val="clear" w:color="auto" w:fill="632423" w:themeFill="accent2" w:themeFillShade="80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Kindergarten through 10th</w:t>
            </w:r>
          </w:p>
        </w:tc>
        <w:tc>
          <w:tcPr>
            <w:tcW w:w="3353" w:type="dxa"/>
            <w:shd w:val="clear" w:color="auto" w:fill="632423" w:themeFill="accent2" w:themeFillShade="80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10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Grade Optional </w:t>
            </w:r>
          </w:p>
        </w:tc>
        <w:tc>
          <w:tcPr>
            <w:tcW w:w="3353" w:type="dxa"/>
            <w:shd w:val="clear" w:color="auto" w:fill="632423" w:themeFill="accent2" w:themeFillShade="80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Physical Education Uniform  3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541A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-10th</w:t>
            </w:r>
          </w:p>
        </w:tc>
      </w:tr>
      <w:tr w:rsidR="00541A48" w:rsidRPr="00541A48" w:rsidTr="00203A6F">
        <w:trPr>
          <w:trHeight w:val="368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Short Sleeve Polo Shirt (BU,BL,G,W)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Girls’ Plaid Skirt or </w:t>
            </w:r>
            <w:proofErr w:type="spellStart"/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Skort</w:t>
            </w:r>
            <w:proofErr w:type="spellEnd"/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PE  T-shirt - Grey</w:t>
            </w:r>
          </w:p>
        </w:tc>
      </w:tr>
      <w:tr w:rsidR="00541A48" w:rsidRPr="00541A48" w:rsidTr="00203A6F">
        <w:trPr>
          <w:trHeight w:val="332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Long Sleeve Polo (BU,BL,G,W)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Unisex Plaid Tie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PE   Mesh Short - Black</w:t>
            </w:r>
          </w:p>
        </w:tc>
      </w:tr>
      <w:tr w:rsidR="00541A48" w:rsidRPr="00541A48" w:rsidTr="00203A6F">
        <w:trPr>
          <w:trHeight w:val="530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Cardigan or Pullover Sweater (BU)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Girls’ Oxford (W) Code  9461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1A48" w:rsidRPr="00541A48" w:rsidTr="00203A6F">
        <w:trPr>
          <w:trHeight w:val="197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Hooded Sweatshirt – Zipper or Pullover (BL)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Boys’ Oxford (W) Code 8061</w:t>
            </w:r>
          </w:p>
        </w:tc>
        <w:tc>
          <w:tcPr>
            <w:tcW w:w="3353" w:type="dxa"/>
            <w:shd w:val="clear" w:color="auto" w:fill="632423" w:themeFill="accent2" w:themeFillShade="80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MSACA Spirit Shirts K-10</w:t>
            </w:r>
          </w:p>
        </w:tc>
      </w:tr>
      <w:tr w:rsidR="00541A48" w:rsidRPr="00541A48" w:rsidTr="00203A6F">
        <w:trPr>
          <w:trHeight w:val="422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Pants, Shorts, </w:t>
            </w:r>
            <w:proofErr w:type="spellStart"/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Skorts</w:t>
            </w:r>
            <w:proofErr w:type="spellEnd"/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, Skirts, Capris  (KH or BL)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Class Sweater (BU)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T-shirt – Gold</w:t>
            </w:r>
          </w:p>
          <w:p w:rsidR="00541A48" w:rsidRPr="00541A48" w:rsidRDefault="00541A48" w:rsidP="00541A48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(Available through Office)</w:t>
            </w:r>
          </w:p>
        </w:tc>
      </w:tr>
      <w:tr w:rsidR="00541A48" w:rsidRPr="00541A48" w:rsidTr="00203A6F">
        <w:trPr>
          <w:trHeight w:val="287"/>
        </w:trPr>
        <w:tc>
          <w:tcPr>
            <w:tcW w:w="3518" w:type="dxa"/>
          </w:tcPr>
          <w:p w:rsidR="00541A48" w:rsidRPr="00541A48" w:rsidRDefault="00541A48" w:rsidP="00541A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A48">
              <w:rPr>
                <w:rFonts w:ascii="Times New Roman" w:eastAsia="Times New Roman" w:hAnsi="Times New Roman" w:cs="Times New Roman"/>
                <w:sz w:val="18"/>
                <w:szCs w:val="18"/>
              </w:rPr>
              <w:t>Nylon Jacket (BU)</w:t>
            </w: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:rsidR="00541A48" w:rsidRPr="00541A48" w:rsidRDefault="00541A48" w:rsidP="00541A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48">
        <w:rPr>
          <w:rFonts w:ascii="Times New Roman" w:eastAsia="Times New Roman" w:hAnsi="Times New Roman" w:cs="Times New Roman"/>
          <w:sz w:val="28"/>
          <w:szCs w:val="28"/>
        </w:rPr>
        <w:t>Students who do not comply with MSACA DRESS/CODE POLICY will be:</w:t>
      </w:r>
    </w:p>
    <w:p w:rsidR="00541A48" w:rsidRPr="00541A48" w:rsidRDefault="00541A48" w:rsidP="0054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A48" w:rsidRPr="00541A48" w:rsidRDefault="00541A48" w:rsidP="00541A4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1A48">
        <w:rPr>
          <w:rFonts w:ascii="Times New Roman" w:eastAsia="Calibri" w:hAnsi="Times New Roman" w:cs="Times New Roman"/>
          <w:sz w:val="28"/>
          <w:szCs w:val="28"/>
        </w:rPr>
        <w:t>Given a Warning with a Note Home – First Offense</w:t>
      </w:r>
    </w:p>
    <w:p w:rsidR="00541A48" w:rsidRPr="00541A48" w:rsidRDefault="00541A48" w:rsidP="00541A4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1A48">
        <w:rPr>
          <w:rFonts w:ascii="Times New Roman" w:eastAsia="Calibri" w:hAnsi="Times New Roman" w:cs="Times New Roman"/>
          <w:sz w:val="28"/>
          <w:szCs w:val="28"/>
        </w:rPr>
        <w:t>Given Office Detention until there is Uniform Compliance – Second Offense</w:t>
      </w:r>
    </w:p>
    <w:p w:rsidR="00541A48" w:rsidRPr="00541A48" w:rsidRDefault="00541A48" w:rsidP="00541A4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1A48">
        <w:rPr>
          <w:rFonts w:ascii="Times New Roman" w:eastAsia="Calibri" w:hAnsi="Times New Roman" w:cs="Times New Roman"/>
          <w:sz w:val="28"/>
          <w:szCs w:val="28"/>
        </w:rPr>
        <w:t>Referred to Discipline Protocol, Item #5 – Third Offense</w:t>
      </w:r>
    </w:p>
    <w:p w:rsidR="00DC4EA2" w:rsidRDefault="00DC4EA2">
      <w:bookmarkStart w:id="0" w:name="_GoBack"/>
      <w:bookmarkEnd w:id="0"/>
    </w:p>
    <w:sectPr w:rsidR="00DC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4AA4"/>
    <w:multiLevelType w:val="multilevel"/>
    <w:tmpl w:val="F35A8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42C15"/>
    <w:multiLevelType w:val="hybridMultilevel"/>
    <w:tmpl w:val="FCB68C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47"/>
    <w:rsid w:val="00541A48"/>
    <w:rsid w:val="00820147"/>
    <w:rsid w:val="00D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2013-07-17T20:18:00Z</dcterms:created>
  <dcterms:modified xsi:type="dcterms:W3CDTF">2013-07-17T20:58:00Z</dcterms:modified>
</cp:coreProperties>
</file>